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pPr w:leftFromText="180" w:rightFromText="180" w:vertAnchor="text" w:horzAnchor="page" w:tblpX="3748" w:tblpY="-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4"/>
      </w:tblGrid>
      <w:tr w:rsidR="008B314F" w:rsidRPr="008B314F" w:rsidTr="00B34B68">
        <w:trPr>
          <w:trHeight w:val="1118"/>
        </w:trPr>
        <w:tc>
          <w:tcPr>
            <w:tcW w:w="4764" w:type="dxa"/>
          </w:tcPr>
          <w:p w:rsidR="008B314F" w:rsidRPr="008B314F" w:rsidRDefault="008B314F" w:rsidP="00B34B68">
            <w:pPr>
              <w:spacing w:line="360" w:lineRule="auto"/>
              <w:ind w:left="360" w:hanging="18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B314F">
              <w:rPr>
                <w:rFonts w:ascii="Times New Roman" w:hAnsi="Times New Roman"/>
                <w:b/>
                <w:sz w:val="32"/>
                <w:szCs w:val="32"/>
              </w:rPr>
              <w:t>Department of Botany</w:t>
            </w:r>
          </w:p>
          <w:p w:rsidR="008B314F" w:rsidRPr="008B314F" w:rsidRDefault="008B314F" w:rsidP="008B314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314F">
              <w:rPr>
                <w:rFonts w:ascii="Times New Roman" w:hAnsi="Times New Roman"/>
                <w:b/>
                <w:sz w:val="32"/>
                <w:szCs w:val="32"/>
              </w:rPr>
              <w:t>University of Kashmir</w:t>
            </w:r>
          </w:p>
        </w:tc>
      </w:tr>
    </w:tbl>
    <w:p w:rsidR="00B34B68" w:rsidRDefault="008B314F" w:rsidP="00B34B68">
      <w:pPr>
        <w:spacing w:after="0" w:line="360" w:lineRule="auto"/>
        <w:rPr>
          <w:rFonts w:ascii="Calibri" w:eastAsia="Calibri" w:hAnsi="Calibri" w:cs="Times New Roman"/>
        </w:rPr>
      </w:pPr>
      <w:r w:rsidRPr="008B314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47725" cy="857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70" cy="860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314F" w:rsidRDefault="008B314F" w:rsidP="00B34B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314F">
        <w:rPr>
          <w:rFonts w:ascii="Times New Roman" w:hAnsi="Times New Roman" w:cs="Times New Roman"/>
          <w:sz w:val="24"/>
          <w:szCs w:val="24"/>
        </w:rPr>
        <w:t xml:space="preserve">It is for the information of all the candidates registered for OE and GE courses of Semester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B314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C2A66">
        <w:rPr>
          <w:rFonts w:ascii="Times New Roman" w:hAnsi="Times New Roman" w:cs="Times New Roman"/>
          <w:sz w:val="24"/>
          <w:szCs w:val="24"/>
        </w:rPr>
        <w:t>(</w:t>
      </w:r>
      <w:r w:rsidR="00187333">
        <w:rPr>
          <w:rFonts w:ascii="Times New Roman" w:hAnsi="Times New Roman" w:cs="Times New Roman"/>
          <w:sz w:val="24"/>
          <w:szCs w:val="24"/>
        </w:rPr>
        <w:t>Batch, 2016)</w:t>
      </w:r>
      <w:r w:rsidRPr="008B314F">
        <w:rPr>
          <w:rFonts w:ascii="Times New Roman" w:hAnsi="Times New Roman" w:cs="Times New Roman"/>
          <w:sz w:val="24"/>
          <w:szCs w:val="24"/>
        </w:rPr>
        <w:t xml:space="preserve"> in Department of Botany that the theory (End of Semester) Examination of the GE and OE courses shall be held as per following date sheet in the Department of Botany.</w:t>
      </w:r>
    </w:p>
    <w:p w:rsidR="00BA1409" w:rsidRDefault="00BA1409" w:rsidP="008B3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234" w:tblpY="4456"/>
        <w:tblW w:w="0" w:type="auto"/>
        <w:tblLook w:val="04A0"/>
      </w:tblPr>
      <w:tblGrid>
        <w:gridCol w:w="1638"/>
        <w:gridCol w:w="3330"/>
        <w:gridCol w:w="2700"/>
        <w:gridCol w:w="1440"/>
      </w:tblGrid>
      <w:tr w:rsidR="00B34B68" w:rsidRPr="00712380" w:rsidTr="001461C5">
        <w:tc>
          <w:tcPr>
            <w:tcW w:w="1638" w:type="dxa"/>
          </w:tcPr>
          <w:p w:rsidR="00BA1409" w:rsidRPr="00712380" w:rsidRDefault="00BA1409" w:rsidP="000338B4">
            <w:pPr>
              <w:spacing w:line="360" w:lineRule="auto"/>
              <w:rPr>
                <w:b/>
                <w:sz w:val="24"/>
                <w:szCs w:val="24"/>
              </w:rPr>
            </w:pPr>
            <w:r w:rsidRPr="00712380">
              <w:rPr>
                <w:b/>
                <w:sz w:val="24"/>
                <w:szCs w:val="24"/>
              </w:rPr>
              <w:t>Basket</w:t>
            </w:r>
          </w:p>
        </w:tc>
        <w:tc>
          <w:tcPr>
            <w:tcW w:w="3330" w:type="dxa"/>
          </w:tcPr>
          <w:p w:rsidR="00BA1409" w:rsidRPr="00712380" w:rsidRDefault="00BA1409" w:rsidP="000338B4">
            <w:pPr>
              <w:spacing w:line="360" w:lineRule="auto"/>
              <w:rPr>
                <w:b/>
                <w:sz w:val="24"/>
                <w:szCs w:val="24"/>
              </w:rPr>
            </w:pPr>
            <w:r w:rsidRPr="00712380">
              <w:rPr>
                <w:b/>
                <w:sz w:val="24"/>
                <w:szCs w:val="24"/>
              </w:rPr>
              <w:t>Course code</w:t>
            </w:r>
          </w:p>
        </w:tc>
        <w:tc>
          <w:tcPr>
            <w:tcW w:w="2700" w:type="dxa"/>
          </w:tcPr>
          <w:p w:rsidR="00BA1409" w:rsidRPr="00712380" w:rsidRDefault="00BA1409" w:rsidP="000338B4">
            <w:pPr>
              <w:spacing w:line="360" w:lineRule="auto"/>
              <w:rPr>
                <w:b/>
                <w:sz w:val="24"/>
                <w:szCs w:val="24"/>
              </w:rPr>
            </w:pPr>
            <w:r w:rsidRPr="00712380">
              <w:rPr>
                <w:b/>
                <w:sz w:val="24"/>
                <w:szCs w:val="24"/>
              </w:rPr>
              <w:t>Date of examination</w:t>
            </w:r>
          </w:p>
        </w:tc>
        <w:tc>
          <w:tcPr>
            <w:tcW w:w="1440" w:type="dxa"/>
          </w:tcPr>
          <w:p w:rsidR="00BA1409" w:rsidRPr="00712380" w:rsidRDefault="00BA1409" w:rsidP="000338B4">
            <w:pPr>
              <w:spacing w:line="360" w:lineRule="auto"/>
              <w:rPr>
                <w:b/>
                <w:sz w:val="24"/>
                <w:szCs w:val="24"/>
              </w:rPr>
            </w:pPr>
            <w:r w:rsidRPr="00712380">
              <w:rPr>
                <w:b/>
                <w:sz w:val="24"/>
                <w:szCs w:val="24"/>
              </w:rPr>
              <w:t xml:space="preserve">Time </w:t>
            </w:r>
          </w:p>
        </w:tc>
      </w:tr>
      <w:tr w:rsidR="00B34B68" w:rsidRPr="00712380" w:rsidTr="001461C5">
        <w:tc>
          <w:tcPr>
            <w:tcW w:w="1638" w:type="dxa"/>
          </w:tcPr>
          <w:p w:rsidR="00BA1409" w:rsidRPr="00712380" w:rsidRDefault="00BA1409" w:rsidP="000338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Basket – II </w:t>
            </w:r>
          </w:p>
        </w:tc>
        <w:tc>
          <w:tcPr>
            <w:tcW w:w="3330" w:type="dxa"/>
          </w:tcPr>
          <w:p w:rsidR="00BA1409" w:rsidRDefault="00BA1409" w:rsidP="000338B4">
            <w:pPr>
              <w:spacing w:line="360" w:lineRule="auto"/>
              <w:rPr>
                <w:sz w:val="24"/>
                <w:szCs w:val="24"/>
              </w:rPr>
            </w:pPr>
            <w:r w:rsidRPr="00712380">
              <w:rPr>
                <w:sz w:val="24"/>
                <w:szCs w:val="24"/>
              </w:rPr>
              <w:t>BOT15209GE</w:t>
            </w:r>
          </w:p>
          <w:p w:rsidR="00BA1409" w:rsidRPr="00712380" w:rsidRDefault="00BA1409" w:rsidP="000338B4">
            <w:pPr>
              <w:spacing w:line="360" w:lineRule="auto"/>
              <w:rPr>
                <w:sz w:val="24"/>
                <w:szCs w:val="24"/>
              </w:rPr>
            </w:pPr>
            <w:r w:rsidRPr="00712380">
              <w:rPr>
                <w:sz w:val="24"/>
                <w:szCs w:val="24"/>
              </w:rPr>
              <w:t>Principles of Genetics</w:t>
            </w:r>
          </w:p>
        </w:tc>
        <w:tc>
          <w:tcPr>
            <w:tcW w:w="2700" w:type="dxa"/>
          </w:tcPr>
          <w:p w:rsidR="00BA1409" w:rsidRPr="00712380" w:rsidRDefault="001461C5" w:rsidP="000338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Wednesday, </w:t>
            </w:r>
            <w:r w:rsidR="00BA1409">
              <w:rPr>
                <w:sz w:val="24"/>
                <w:szCs w:val="24"/>
              </w:rPr>
              <w:t>14</w:t>
            </w:r>
            <w:r w:rsidR="00BA1409" w:rsidRPr="004E2192">
              <w:rPr>
                <w:sz w:val="24"/>
                <w:szCs w:val="24"/>
                <w:vertAlign w:val="superscript"/>
              </w:rPr>
              <w:t>th</w:t>
            </w:r>
            <w:r w:rsidR="00BA1409"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1440" w:type="dxa"/>
          </w:tcPr>
          <w:p w:rsidR="00BA1409" w:rsidRPr="00712380" w:rsidRDefault="00BA1409" w:rsidP="000338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02:30 p.m.</w:t>
            </w:r>
          </w:p>
        </w:tc>
      </w:tr>
      <w:tr w:rsidR="00B34B68" w:rsidRPr="00712380" w:rsidTr="001461C5">
        <w:tc>
          <w:tcPr>
            <w:tcW w:w="1638" w:type="dxa"/>
          </w:tcPr>
          <w:p w:rsidR="00BA1409" w:rsidRPr="00712380" w:rsidRDefault="00BA1409" w:rsidP="000338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Basket – III </w:t>
            </w:r>
          </w:p>
        </w:tc>
        <w:tc>
          <w:tcPr>
            <w:tcW w:w="3330" w:type="dxa"/>
          </w:tcPr>
          <w:p w:rsidR="00BA1409" w:rsidRDefault="00BA1409" w:rsidP="000338B4">
            <w:pPr>
              <w:spacing w:line="360" w:lineRule="auto"/>
              <w:rPr>
                <w:sz w:val="24"/>
                <w:szCs w:val="24"/>
              </w:rPr>
            </w:pPr>
            <w:r w:rsidRPr="00712380">
              <w:rPr>
                <w:sz w:val="24"/>
                <w:szCs w:val="24"/>
              </w:rPr>
              <w:t>BOT15210GE</w:t>
            </w:r>
          </w:p>
          <w:p w:rsidR="00BA1409" w:rsidRPr="00712380" w:rsidRDefault="00BA1409" w:rsidP="000338B4">
            <w:pPr>
              <w:spacing w:line="360" w:lineRule="auto"/>
              <w:rPr>
                <w:sz w:val="24"/>
                <w:szCs w:val="24"/>
              </w:rPr>
            </w:pPr>
            <w:r w:rsidRPr="00712380">
              <w:rPr>
                <w:sz w:val="24"/>
                <w:szCs w:val="24"/>
              </w:rPr>
              <w:t>Urban Ecology</w:t>
            </w:r>
          </w:p>
        </w:tc>
        <w:tc>
          <w:tcPr>
            <w:tcW w:w="2700" w:type="dxa"/>
          </w:tcPr>
          <w:p w:rsidR="00BA1409" w:rsidRPr="00712380" w:rsidRDefault="00815C69" w:rsidP="000338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Friday, </w:t>
            </w:r>
            <w:r w:rsidR="000338B4">
              <w:rPr>
                <w:sz w:val="24"/>
                <w:szCs w:val="24"/>
              </w:rPr>
              <w:t>16</w:t>
            </w:r>
            <w:r w:rsidR="00BA1409" w:rsidRPr="004E2192">
              <w:rPr>
                <w:sz w:val="24"/>
                <w:szCs w:val="24"/>
                <w:vertAlign w:val="superscript"/>
              </w:rPr>
              <w:t>th</w:t>
            </w:r>
            <w:r w:rsidR="00BA1409">
              <w:rPr>
                <w:sz w:val="24"/>
                <w:szCs w:val="24"/>
              </w:rPr>
              <w:t xml:space="preserve"> June </w:t>
            </w:r>
          </w:p>
        </w:tc>
        <w:tc>
          <w:tcPr>
            <w:tcW w:w="1440" w:type="dxa"/>
          </w:tcPr>
          <w:p w:rsidR="00BA1409" w:rsidRPr="00712380" w:rsidRDefault="00BA1409" w:rsidP="000338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02:30 p.m.</w:t>
            </w:r>
          </w:p>
        </w:tc>
      </w:tr>
      <w:tr w:rsidR="00B34B68" w:rsidRPr="00712380" w:rsidTr="001461C5">
        <w:tc>
          <w:tcPr>
            <w:tcW w:w="1638" w:type="dxa"/>
          </w:tcPr>
          <w:p w:rsidR="00BA1409" w:rsidRPr="00712380" w:rsidRDefault="00BA1409" w:rsidP="000338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Basket – IV </w:t>
            </w:r>
          </w:p>
        </w:tc>
        <w:tc>
          <w:tcPr>
            <w:tcW w:w="3330" w:type="dxa"/>
          </w:tcPr>
          <w:p w:rsidR="00BA1409" w:rsidRDefault="00BA1409" w:rsidP="000338B4">
            <w:pPr>
              <w:spacing w:line="360" w:lineRule="auto"/>
              <w:rPr>
                <w:sz w:val="24"/>
                <w:szCs w:val="24"/>
              </w:rPr>
            </w:pPr>
            <w:r w:rsidRPr="00712380">
              <w:rPr>
                <w:sz w:val="24"/>
                <w:szCs w:val="24"/>
              </w:rPr>
              <w:t>BOT1521OE</w:t>
            </w:r>
          </w:p>
          <w:p w:rsidR="00BA1409" w:rsidRPr="00712380" w:rsidRDefault="00BA1409" w:rsidP="000338B4">
            <w:pPr>
              <w:spacing w:line="360" w:lineRule="auto"/>
              <w:rPr>
                <w:sz w:val="24"/>
                <w:szCs w:val="24"/>
              </w:rPr>
            </w:pPr>
            <w:r w:rsidRPr="00712380">
              <w:rPr>
                <w:sz w:val="24"/>
                <w:szCs w:val="24"/>
              </w:rPr>
              <w:t>Commercial Floriculture</w:t>
            </w:r>
          </w:p>
        </w:tc>
        <w:tc>
          <w:tcPr>
            <w:tcW w:w="2700" w:type="dxa"/>
          </w:tcPr>
          <w:p w:rsidR="00BA1409" w:rsidRPr="00712380" w:rsidRDefault="00815C69" w:rsidP="000338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Monday, </w:t>
            </w:r>
            <w:r w:rsidR="000338B4">
              <w:rPr>
                <w:sz w:val="24"/>
                <w:szCs w:val="24"/>
              </w:rPr>
              <w:t>19</w:t>
            </w:r>
            <w:r w:rsidR="00BA1409" w:rsidRPr="004E2192">
              <w:rPr>
                <w:sz w:val="24"/>
                <w:szCs w:val="24"/>
                <w:vertAlign w:val="superscript"/>
              </w:rPr>
              <w:t>th</w:t>
            </w:r>
            <w:r w:rsidR="00BA1409"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1440" w:type="dxa"/>
          </w:tcPr>
          <w:p w:rsidR="00BA1409" w:rsidRPr="00712380" w:rsidRDefault="00BA1409" w:rsidP="000338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02:30 p.m.</w:t>
            </w:r>
          </w:p>
        </w:tc>
      </w:tr>
    </w:tbl>
    <w:p w:rsidR="002C2A66" w:rsidRDefault="002C2A66" w:rsidP="002C2A66">
      <w:pPr>
        <w:spacing w:after="0" w:line="360" w:lineRule="auto"/>
        <w:rPr>
          <w:rFonts w:ascii="Calibri" w:eastAsia="Calibri" w:hAnsi="Calibri" w:cs="Times New Roman"/>
          <w:b/>
          <w:i/>
          <w:sz w:val="24"/>
          <w:szCs w:val="24"/>
        </w:rPr>
      </w:pPr>
    </w:p>
    <w:p w:rsidR="000338B4" w:rsidRDefault="000338B4" w:rsidP="002C2A66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2C2A66" w:rsidRPr="002C2A66" w:rsidRDefault="002C2A66" w:rsidP="002C2A66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2C2A66">
        <w:rPr>
          <w:rFonts w:ascii="Calibri" w:eastAsia="Calibri" w:hAnsi="Calibri" w:cs="Times New Roman"/>
          <w:b/>
          <w:sz w:val="24"/>
          <w:szCs w:val="24"/>
        </w:rPr>
        <w:t>Head</w:t>
      </w:r>
      <w:r w:rsidRPr="002C2A66">
        <w:rPr>
          <w:rFonts w:ascii="Calibri" w:eastAsia="Calibri" w:hAnsi="Calibri" w:cs="Times New Roman"/>
          <w:b/>
          <w:sz w:val="24"/>
          <w:szCs w:val="24"/>
        </w:rPr>
        <w:tab/>
      </w:r>
      <w:r w:rsidRPr="002C2A66">
        <w:rPr>
          <w:rFonts w:ascii="Calibri" w:eastAsia="Calibri" w:hAnsi="Calibri" w:cs="Times New Roman"/>
          <w:b/>
          <w:sz w:val="24"/>
          <w:szCs w:val="24"/>
        </w:rPr>
        <w:tab/>
      </w:r>
      <w:r w:rsidRPr="002C2A66">
        <w:rPr>
          <w:rFonts w:ascii="Calibri" w:eastAsia="Calibri" w:hAnsi="Calibri" w:cs="Times New Roman"/>
          <w:b/>
          <w:sz w:val="24"/>
          <w:szCs w:val="24"/>
        </w:rPr>
        <w:tab/>
      </w:r>
      <w:r w:rsidRPr="002C2A66">
        <w:rPr>
          <w:rFonts w:ascii="Calibri" w:eastAsia="Calibri" w:hAnsi="Calibri" w:cs="Times New Roman"/>
          <w:b/>
          <w:sz w:val="24"/>
          <w:szCs w:val="24"/>
        </w:rPr>
        <w:tab/>
      </w:r>
      <w:r w:rsidRPr="002C2A66">
        <w:rPr>
          <w:rFonts w:ascii="Calibri" w:eastAsia="Calibri" w:hAnsi="Calibri" w:cs="Times New Roman"/>
          <w:b/>
          <w:sz w:val="24"/>
          <w:szCs w:val="24"/>
        </w:rPr>
        <w:tab/>
      </w:r>
      <w:r w:rsidRPr="002C2A66">
        <w:rPr>
          <w:rFonts w:ascii="Calibri" w:eastAsia="Calibri" w:hAnsi="Calibri" w:cs="Times New Roman"/>
          <w:b/>
          <w:sz w:val="24"/>
          <w:szCs w:val="24"/>
        </w:rPr>
        <w:tab/>
      </w:r>
      <w:r w:rsidRPr="002C2A66">
        <w:rPr>
          <w:rFonts w:ascii="Calibri" w:eastAsia="Calibri" w:hAnsi="Calibri" w:cs="Times New Roman"/>
          <w:b/>
          <w:sz w:val="24"/>
          <w:szCs w:val="24"/>
        </w:rPr>
        <w:tab/>
      </w:r>
      <w:r w:rsidRPr="002C2A66">
        <w:rPr>
          <w:rFonts w:ascii="Calibri" w:eastAsia="Calibri" w:hAnsi="Calibri" w:cs="Times New Roman"/>
          <w:b/>
          <w:sz w:val="24"/>
          <w:szCs w:val="24"/>
        </w:rPr>
        <w:tab/>
      </w:r>
      <w:bookmarkStart w:id="0" w:name="_GoBack"/>
      <w:bookmarkEnd w:id="0"/>
      <w:r w:rsidRPr="002C2A66">
        <w:rPr>
          <w:rFonts w:ascii="Calibri" w:eastAsia="Calibri" w:hAnsi="Calibri" w:cs="Times New Roman"/>
          <w:b/>
          <w:sz w:val="24"/>
          <w:szCs w:val="24"/>
        </w:rPr>
        <w:tab/>
      </w:r>
      <w:r w:rsidRPr="002C2A66">
        <w:rPr>
          <w:rFonts w:ascii="Calibri" w:eastAsia="Calibri" w:hAnsi="Calibri" w:cs="Times New Roman"/>
          <w:b/>
          <w:sz w:val="24"/>
          <w:szCs w:val="24"/>
        </w:rPr>
        <w:tab/>
        <w:t>Academic counselor</w:t>
      </w:r>
    </w:p>
    <w:p w:rsidR="002C2A66" w:rsidRPr="002C2A66" w:rsidRDefault="002C2A66" w:rsidP="002C2A66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2C2A66">
        <w:rPr>
          <w:rFonts w:ascii="Calibri" w:eastAsia="Calibri" w:hAnsi="Calibri" w:cs="Times New Roman"/>
          <w:b/>
          <w:sz w:val="24"/>
          <w:szCs w:val="24"/>
        </w:rPr>
        <w:t>Department of Botany</w:t>
      </w:r>
      <w:r w:rsidRPr="002C2A66">
        <w:rPr>
          <w:rFonts w:ascii="Calibri" w:eastAsia="Calibri" w:hAnsi="Calibri" w:cs="Times New Roman"/>
          <w:b/>
          <w:sz w:val="24"/>
          <w:szCs w:val="24"/>
        </w:rPr>
        <w:tab/>
      </w:r>
      <w:r w:rsidRPr="002C2A66">
        <w:rPr>
          <w:rFonts w:ascii="Calibri" w:eastAsia="Calibri" w:hAnsi="Calibri" w:cs="Times New Roman"/>
          <w:b/>
          <w:sz w:val="24"/>
          <w:szCs w:val="24"/>
        </w:rPr>
        <w:tab/>
      </w:r>
      <w:r w:rsidRPr="002C2A66">
        <w:rPr>
          <w:rFonts w:ascii="Calibri" w:eastAsia="Calibri" w:hAnsi="Calibri" w:cs="Times New Roman"/>
          <w:b/>
          <w:sz w:val="24"/>
          <w:szCs w:val="24"/>
        </w:rPr>
        <w:tab/>
      </w:r>
      <w:r w:rsidRPr="002C2A66">
        <w:rPr>
          <w:rFonts w:ascii="Calibri" w:eastAsia="Calibri" w:hAnsi="Calibri" w:cs="Times New Roman"/>
          <w:b/>
          <w:sz w:val="24"/>
          <w:szCs w:val="24"/>
        </w:rPr>
        <w:tab/>
      </w:r>
      <w:r w:rsidRPr="002C2A66">
        <w:rPr>
          <w:rFonts w:ascii="Calibri" w:eastAsia="Calibri" w:hAnsi="Calibri" w:cs="Times New Roman"/>
          <w:b/>
          <w:sz w:val="24"/>
          <w:szCs w:val="24"/>
        </w:rPr>
        <w:tab/>
      </w:r>
      <w:r w:rsidRPr="002C2A66">
        <w:rPr>
          <w:rFonts w:ascii="Calibri" w:eastAsia="Calibri" w:hAnsi="Calibri" w:cs="Times New Roman"/>
          <w:b/>
          <w:sz w:val="24"/>
          <w:szCs w:val="24"/>
        </w:rPr>
        <w:tab/>
        <w:t xml:space="preserve">          Department of Botany</w:t>
      </w:r>
    </w:p>
    <w:p w:rsidR="008B314F" w:rsidRPr="008B314F" w:rsidRDefault="008B314F" w:rsidP="002C2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17" w:rsidRDefault="00151E17" w:rsidP="002C2A66">
      <w:pPr>
        <w:spacing w:after="0" w:line="360" w:lineRule="auto"/>
      </w:pPr>
    </w:p>
    <w:sectPr w:rsidR="00151E17" w:rsidSect="00E55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6C0E"/>
    <w:rsid w:val="000217D0"/>
    <w:rsid w:val="000338B4"/>
    <w:rsid w:val="00072D1B"/>
    <w:rsid w:val="001461C5"/>
    <w:rsid w:val="00151E17"/>
    <w:rsid w:val="00187333"/>
    <w:rsid w:val="002C2A66"/>
    <w:rsid w:val="004D0A7F"/>
    <w:rsid w:val="004E2192"/>
    <w:rsid w:val="0058740B"/>
    <w:rsid w:val="00712380"/>
    <w:rsid w:val="007C6C0E"/>
    <w:rsid w:val="00815C69"/>
    <w:rsid w:val="008B314F"/>
    <w:rsid w:val="00B34B68"/>
    <w:rsid w:val="00BA1409"/>
    <w:rsid w:val="00C52340"/>
    <w:rsid w:val="00E55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B31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B31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Rifat</dc:creator>
  <cp:lastModifiedBy>compaq</cp:lastModifiedBy>
  <cp:revision>2</cp:revision>
  <cp:lastPrinted>2017-05-25T09:26:00Z</cp:lastPrinted>
  <dcterms:created xsi:type="dcterms:W3CDTF">2017-06-12T09:30:00Z</dcterms:created>
  <dcterms:modified xsi:type="dcterms:W3CDTF">2017-06-12T09:30:00Z</dcterms:modified>
</cp:coreProperties>
</file>